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FA" w:rsidRPr="000F1677" w:rsidRDefault="000F1677">
      <w:pPr>
        <w:rPr>
          <w:rFonts w:ascii="Verdana" w:hAnsi="Verdana"/>
        </w:rPr>
      </w:pPr>
      <w:r>
        <w:rPr>
          <w:rFonts w:ascii="Verdana" w:hAnsi="Verdana"/>
          <w:b/>
        </w:rPr>
        <w:t xml:space="preserve">QAA review 2018 – action plan </w:t>
      </w:r>
    </w:p>
    <w:p w:rsidR="000F1677" w:rsidRDefault="000F1677">
      <w:pPr>
        <w:rPr>
          <w:rFonts w:ascii="Verdana" w:hAnsi="Verdana"/>
          <w:b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049"/>
        <w:gridCol w:w="4191"/>
        <w:gridCol w:w="4253"/>
        <w:gridCol w:w="3118"/>
        <w:gridCol w:w="1276"/>
        <w:gridCol w:w="1134"/>
      </w:tblGrid>
      <w:tr w:rsidR="006C36B6" w:rsidTr="00612DBF">
        <w:tc>
          <w:tcPr>
            <w:tcW w:w="1049" w:type="dxa"/>
          </w:tcPr>
          <w:p w:rsidR="006C36B6" w:rsidRPr="000F1677" w:rsidRDefault="006C36B6">
            <w:pPr>
              <w:rPr>
                <w:rFonts w:ascii="Verdana" w:hAnsi="Verdana"/>
                <w:b/>
              </w:rPr>
            </w:pPr>
            <w:r w:rsidRPr="000F1677">
              <w:rPr>
                <w:rFonts w:ascii="Verdana" w:hAnsi="Verdana"/>
                <w:b/>
              </w:rPr>
              <w:t>Report ref</w:t>
            </w:r>
          </w:p>
        </w:tc>
        <w:tc>
          <w:tcPr>
            <w:tcW w:w="4191" w:type="dxa"/>
          </w:tcPr>
          <w:p w:rsidR="006C36B6" w:rsidRPr="000F1677" w:rsidRDefault="006C36B6">
            <w:pPr>
              <w:rPr>
                <w:rFonts w:ascii="Verdana" w:hAnsi="Verdana"/>
                <w:b/>
              </w:rPr>
            </w:pPr>
            <w:r w:rsidRPr="000F1677">
              <w:rPr>
                <w:rFonts w:ascii="Verdana" w:hAnsi="Verdana"/>
                <w:b/>
              </w:rPr>
              <w:t>Issue</w:t>
            </w:r>
          </w:p>
        </w:tc>
        <w:tc>
          <w:tcPr>
            <w:tcW w:w="4253" w:type="dxa"/>
          </w:tcPr>
          <w:p w:rsidR="006C36B6" w:rsidRPr="000F1677" w:rsidRDefault="006C36B6">
            <w:pPr>
              <w:rPr>
                <w:rFonts w:ascii="Verdana" w:hAnsi="Verdana"/>
                <w:b/>
              </w:rPr>
            </w:pPr>
            <w:r w:rsidRPr="000F1677">
              <w:rPr>
                <w:rFonts w:ascii="Verdana" w:hAnsi="Verdana"/>
                <w:b/>
              </w:rPr>
              <w:t xml:space="preserve">Proposals </w:t>
            </w:r>
          </w:p>
        </w:tc>
        <w:tc>
          <w:tcPr>
            <w:tcW w:w="3118" w:type="dxa"/>
          </w:tcPr>
          <w:p w:rsidR="006C36B6" w:rsidRPr="000F1677" w:rsidRDefault="006C36B6">
            <w:pPr>
              <w:rPr>
                <w:rFonts w:ascii="Verdana" w:hAnsi="Verdana"/>
                <w:b/>
              </w:rPr>
            </w:pPr>
            <w:r w:rsidRPr="000F1677">
              <w:rPr>
                <w:rFonts w:ascii="Verdana" w:hAnsi="Verdana"/>
                <w:b/>
              </w:rPr>
              <w:t xml:space="preserve">Sources of evidence </w:t>
            </w:r>
          </w:p>
        </w:tc>
        <w:tc>
          <w:tcPr>
            <w:tcW w:w="1276" w:type="dxa"/>
          </w:tcPr>
          <w:p w:rsidR="006C36B6" w:rsidRPr="000F1677" w:rsidRDefault="003830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Action by</w:t>
            </w:r>
          </w:p>
        </w:tc>
        <w:tc>
          <w:tcPr>
            <w:tcW w:w="1134" w:type="dxa"/>
          </w:tcPr>
          <w:p w:rsidR="006C36B6" w:rsidRDefault="003830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4191" w:type="dxa"/>
          </w:tcPr>
          <w:p w:rsidR="00041B46" w:rsidRPr="00100BA0" w:rsidRDefault="00100BA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JUDGEMENT 1 – Maintenance of academic standards - MET</w:t>
            </w:r>
          </w:p>
        </w:tc>
        <w:tc>
          <w:tcPr>
            <w:tcW w:w="4253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</w:tr>
      <w:tr w:rsidR="00100BA0" w:rsidTr="00612DBF">
        <w:tc>
          <w:tcPr>
            <w:tcW w:w="1049" w:type="dxa"/>
          </w:tcPr>
          <w:p w:rsidR="00100BA0" w:rsidRDefault="00100BA0">
            <w:pPr>
              <w:rPr>
                <w:rFonts w:ascii="Verdana" w:hAnsi="Verdana"/>
              </w:rPr>
            </w:pPr>
          </w:p>
        </w:tc>
        <w:tc>
          <w:tcPr>
            <w:tcW w:w="4191" w:type="dxa"/>
          </w:tcPr>
          <w:p w:rsidR="00100BA0" w:rsidRPr="00100BA0" w:rsidRDefault="00100BA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Expectation A2, Quality Code chp A2, reference points for academic standards</w:t>
            </w:r>
          </w:p>
        </w:tc>
        <w:tc>
          <w:tcPr>
            <w:tcW w:w="4253" w:type="dxa"/>
          </w:tcPr>
          <w:p w:rsidR="00100BA0" w:rsidRDefault="00100BA0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100BA0" w:rsidRDefault="00100BA0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00BA0" w:rsidRDefault="00100BA0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00BA0" w:rsidRDefault="00100BA0">
            <w:pPr>
              <w:rPr>
                <w:rFonts w:ascii="Verdana" w:hAnsi="Verdana"/>
              </w:rPr>
            </w:pP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1.10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 membership of the governing body </w:t>
            </w:r>
          </w:p>
        </w:tc>
        <w:tc>
          <w:tcPr>
            <w:tcW w:w="4253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Review ToR for governing body and all other boards/committees to include student members </w:t>
            </w:r>
          </w:p>
          <w:p w:rsidR="00383002" w:rsidRDefault="003830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Amend doc </w:t>
            </w: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ToR for boards/committees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handbook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QA</w:t>
            </w:r>
            <w:r w:rsidR="00EA0C2F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 policy </w:t>
            </w:r>
          </w:p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C36B6" w:rsidRDefault="00665B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PM</w:t>
            </w:r>
          </w:p>
        </w:tc>
        <w:tc>
          <w:tcPr>
            <w:tcW w:w="1134" w:type="dxa"/>
          </w:tcPr>
          <w:p w:rsidR="006C36B6" w:rsidRDefault="00665B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31/6/18</w:t>
            </w: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1.18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Fitness to practise as pre-requisite for award of degree </w:t>
            </w:r>
          </w:p>
        </w:tc>
        <w:tc>
          <w:tcPr>
            <w:tcW w:w="4253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Review documentation to ensure clear statements about the fitness to practise requirement </w:t>
            </w: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Programme spec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Clinical handbook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Assessment regs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 handbook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Website </w:t>
            </w: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PM</w:t>
            </w:r>
          </w:p>
        </w:tc>
        <w:tc>
          <w:tcPr>
            <w:tcW w:w="1134" w:type="dxa"/>
          </w:tcPr>
          <w:p w:rsidR="006C36B6" w:rsidRDefault="00665B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31/6</w:t>
            </w:r>
            <w:r w:rsidR="00612DBF">
              <w:rPr>
                <w:rFonts w:ascii="Verdana" w:hAnsi="Verdana"/>
              </w:rPr>
              <w:t>/18</w:t>
            </w: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4191" w:type="dxa"/>
          </w:tcPr>
          <w:p w:rsidR="006C36B6" w:rsidRPr="00BD08FB" w:rsidRDefault="00100BA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JUDGEMENT 2 – the quality of s</w:t>
            </w:r>
            <w:r w:rsidR="006C36B6">
              <w:rPr>
                <w:rFonts w:ascii="Verdana" w:hAnsi="Verdana"/>
                <w:b/>
              </w:rPr>
              <w:t>tudent learning opportunities</w:t>
            </w:r>
            <w:r>
              <w:rPr>
                <w:rFonts w:ascii="Verdana" w:hAnsi="Verdana"/>
                <w:b/>
              </w:rPr>
              <w:t xml:space="preserve"> - MET</w:t>
            </w:r>
          </w:p>
        </w:tc>
        <w:tc>
          <w:tcPr>
            <w:tcW w:w="4253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</w:tr>
      <w:tr w:rsidR="00100BA0" w:rsidTr="00612DBF">
        <w:tc>
          <w:tcPr>
            <w:tcW w:w="1049" w:type="dxa"/>
          </w:tcPr>
          <w:p w:rsidR="00100BA0" w:rsidRDefault="00100BA0">
            <w:pPr>
              <w:rPr>
                <w:rFonts w:ascii="Verdana" w:hAnsi="Verdana"/>
              </w:rPr>
            </w:pPr>
          </w:p>
        </w:tc>
        <w:tc>
          <w:tcPr>
            <w:tcW w:w="4191" w:type="dxa"/>
          </w:tcPr>
          <w:p w:rsidR="00100BA0" w:rsidRPr="00100BA0" w:rsidRDefault="00100BA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Expectation B1, Quality Code chp B1, programme design, development and approval </w:t>
            </w:r>
          </w:p>
        </w:tc>
        <w:tc>
          <w:tcPr>
            <w:tcW w:w="4253" w:type="dxa"/>
          </w:tcPr>
          <w:p w:rsidR="00100BA0" w:rsidRDefault="00100BA0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100BA0" w:rsidRDefault="00100BA0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100BA0" w:rsidRDefault="00100BA0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100BA0" w:rsidRDefault="00100BA0">
            <w:pPr>
              <w:rPr>
                <w:rFonts w:ascii="Verdana" w:hAnsi="Verdana"/>
              </w:rPr>
            </w:pP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2.4 and 2.5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Evidence of a secure process for internal consideration and approval of proposed programme changes prior to notification to Kingston </w:t>
            </w:r>
          </w:p>
        </w:tc>
        <w:tc>
          <w:tcPr>
            <w:tcW w:w="4253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Develop a clear process within CICM for development, consideration and approval of programme changes before these are submitted to Kingston </w:t>
            </w: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QA</w:t>
            </w:r>
            <w:r w:rsidR="00EA0C2F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 policy</w:t>
            </w:r>
            <w:r w:rsidR="00AD0A05">
              <w:rPr>
                <w:rFonts w:ascii="Verdana" w:hAnsi="Verdana"/>
              </w:rPr>
              <w:t xml:space="preserve"> – documents and process 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SF</w:t>
            </w:r>
          </w:p>
        </w:tc>
        <w:tc>
          <w:tcPr>
            <w:tcW w:w="1134" w:type="dxa"/>
          </w:tcPr>
          <w:p w:rsidR="006C36B6" w:rsidRDefault="00665B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31/6</w:t>
            </w:r>
            <w:r w:rsidR="00612DBF">
              <w:rPr>
                <w:rFonts w:ascii="Verdana" w:hAnsi="Verdana"/>
              </w:rPr>
              <w:t>/18</w:t>
            </w:r>
          </w:p>
        </w:tc>
      </w:tr>
      <w:tr w:rsidR="00041B46" w:rsidTr="00612DBF">
        <w:tc>
          <w:tcPr>
            <w:tcW w:w="1049" w:type="dxa"/>
          </w:tcPr>
          <w:p w:rsidR="00041B46" w:rsidRDefault="00041B46">
            <w:pPr>
              <w:rPr>
                <w:rFonts w:ascii="Verdana" w:hAnsi="Verdana"/>
              </w:rPr>
            </w:pPr>
          </w:p>
        </w:tc>
        <w:tc>
          <w:tcPr>
            <w:tcW w:w="4191" w:type="dxa"/>
          </w:tcPr>
          <w:p w:rsidR="00041B46" w:rsidRPr="00041B46" w:rsidRDefault="00041B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Expectation B3, Quality Code chp B3 – learning and teaching  </w:t>
            </w:r>
          </w:p>
        </w:tc>
        <w:tc>
          <w:tcPr>
            <w:tcW w:w="4253" w:type="dxa"/>
          </w:tcPr>
          <w:p w:rsidR="00041B46" w:rsidRDefault="00041B46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041B46" w:rsidRDefault="00041B4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041B46" w:rsidRDefault="00041B4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041B46" w:rsidRDefault="00041B46">
            <w:pPr>
              <w:rPr>
                <w:rFonts w:ascii="Verdana" w:hAnsi="Verdana"/>
              </w:rPr>
            </w:pP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2.19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</w:t>
            </w:r>
            <w:r w:rsidRPr="00BD08FB">
              <w:rPr>
                <w:rFonts w:ascii="Verdana" w:hAnsi="Verdana"/>
                <w:b/>
              </w:rPr>
              <w:t>formal</w:t>
            </w:r>
            <w:r>
              <w:rPr>
                <w:rFonts w:ascii="Verdana" w:hAnsi="Verdana"/>
              </w:rPr>
              <w:t xml:space="preserve"> staff mentoring system </w:t>
            </w:r>
          </w:p>
        </w:tc>
        <w:tc>
          <w:tcPr>
            <w:tcW w:w="4253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Consider introducing a formal staff mentoring policy to include who/when/how staff are mentored and for how long</w:t>
            </w: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 development policy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Staff handbook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QA</w:t>
            </w:r>
            <w:r w:rsidR="00EA0C2F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 policy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 and T policy </w:t>
            </w:r>
          </w:p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JP</w:t>
            </w:r>
          </w:p>
        </w:tc>
        <w:tc>
          <w:tcPr>
            <w:tcW w:w="1134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31/7/18</w:t>
            </w: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BF3A1C">
              <w:rPr>
                <w:rFonts w:ascii="Verdana" w:hAnsi="Verdana"/>
              </w:rPr>
              <w:t>21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Limited evidence of staff undertaking development in pedagogy/QA – awareness of HEA and take-up of Kingston events </w:t>
            </w:r>
          </w:p>
        </w:tc>
        <w:tc>
          <w:tcPr>
            <w:tcW w:w="4253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Produce a staff development policy to cover:</w:t>
            </w:r>
          </w:p>
          <w:p w:rsidR="006C36B6" w:rsidRDefault="006C36B6" w:rsidP="00B45C2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 induction </w:t>
            </w:r>
          </w:p>
          <w:p w:rsidR="006C36B6" w:rsidRDefault="006C36B6" w:rsidP="00B45C2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Teaching development </w:t>
            </w:r>
          </w:p>
          <w:p w:rsidR="006C36B6" w:rsidRDefault="006C36B6" w:rsidP="00B45C2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CPD</w:t>
            </w:r>
          </w:p>
          <w:p w:rsidR="006C36B6" w:rsidRDefault="006C36B6" w:rsidP="00B45C2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Progression </w:t>
            </w:r>
          </w:p>
          <w:p w:rsidR="006C36B6" w:rsidRPr="00B45C27" w:rsidRDefault="006C36B6" w:rsidP="00B45C2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Externality </w:t>
            </w: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 development policy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 handbook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Appraisal documentation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 and T policy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 membership</w:t>
            </w:r>
          </w:p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JP</w:t>
            </w:r>
          </w:p>
        </w:tc>
        <w:tc>
          <w:tcPr>
            <w:tcW w:w="1134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31/7/18</w:t>
            </w: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  <w:r w:rsidR="00BF3A1C">
              <w:rPr>
                <w:rFonts w:ascii="Verdana" w:hAnsi="Verdana"/>
              </w:rPr>
              <w:t>21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Limited evidence of teaching observations being used developmentally e.g. to identify and share good practice </w:t>
            </w:r>
          </w:p>
        </w:tc>
        <w:tc>
          <w:tcPr>
            <w:tcW w:w="4253" w:type="dxa"/>
          </w:tcPr>
          <w:p w:rsidR="006C36B6" w:rsidRDefault="003830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Establish clear process around use and purpose of teaching observations. Link to both QA and staff development. </w:t>
            </w: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QA</w:t>
            </w:r>
            <w:r w:rsidR="00EA0C2F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 policy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 and T policy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 development policy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 handbook </w:t>
            </w:r>
          </w:p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SF</w:t>
            </w:r>
          </w:p>
        </w:tc>
        <w:tc>
          <w:tcPr>
            <w:tcW w:w="1134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31/7/18</w:t>
            </w:r>
          </w:p>
        </w:tc>
      </w:tr>
      <w:tr w:rsidR="00E56FDC" w:rsidTr="00612DBF">
        <w:tc>
          <w:tcPr>
            <w:tcW w:w="1049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  <w:tc>
          <w:tcPr>
            <w:tcW w:w="4191" w:type="dxa"/>
          </w:tcPr>
          <w:p w:rsidR="00E56FDC" w:rsidRPr="00E56FDC" w:rsidRDefault="00E56FD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Expectation B5, Quality Code chp B5, student engagement </w:t>
            </w:r>
          </w:p>
        </w:tc>
        <w:tc>
          <w:tcPr>
            <w:tcW w:w="4253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2.41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Formal training for student reps on boards/committees etc?</w:t>
            </w:r>
          </w:p>
        </w:tc>
        <w:tc>
          <w:tcPr>
            <w:tcW w:w="4253" w:type="dxa"/>
          </w:tcPr>
          <w:p w:rsidR="006C36B6" w:rsidRDefault="003830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Consider formalising this process. Short induction? Guidance note for students? </w:t>
            </w:r>
          </w:p>
          <w:p w:rsidR="00383002" w:rsidRDefault="0038300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Link to wider issue around quality of information.</w:t>
            </w:r>
          </w:p>
        </w:tc>
        <w:tc>
          <w:tcPr>
            <w:tcW w:w="3118" w:type="dxa"/>
          </w:tcPr>
          <w:p w:rsidR="006C36B6" w:rsidRDefault="00AD0A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QEA policy</w:t>
            </w:r>
          </w:p>
          <w:p w:rsidR="00AD0A05" w:rsidRDefault="00AD0A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handbook</w:t>
            </w: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PM</w:t>
            </w:r>
          </w:p>
        </w:tc>
        <w:tc>
          <w:tcPr>
            <w:tcW w:w="1134" w:type="dxa"/>
          </w:tcPr>
          <w:p w:rsidR="006C36B6" w:rsidRDefault="00665B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31/6</w:t>
            </w:r>
            <w:r w:rsidR="00612DBF">
              <w:rPr>
                <w:rFonts w:ascii="Verdana" w:hAnsi="Verdana"/>
              </w:rPr>
              <w:t>/18</w:t>
            </w: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2.42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Formal involvement of students in programme changes (and see note on 2.4/2.5 above)</w:t>
            </w:r>
          </w:p>
        </w:tc>
        <w:tc>
          <w:tcPr>
            <w:tcW w:w="4253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Embed student involvement in all stages of the QA process including programme changes, exec committee and governing body. </w:t>
            </w: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QA</w:t>
            </w:r>
            <w:r w:rsidR="00EA0C2F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 policy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 handbook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Programme specification </w:t>
            </w:r>
          </w:p>
          <w:p w:rsidR="00AD0A05" w:rsidRDefault="00AD0A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Committee ToR</w:t>
            </w:r>
          </w:p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SF</w:t>
            </w:r>
          </w:p>
        </w:tc>
        <w:tc>
          <w:tcPr>
            <w:tcW w:w="1134" w:type="dxa"/>
          </w:tcPr>
          <w:p w:rsidR="006C36B6" w:rsidRDefault="00665B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31/6</w:t>
            </w:r>
            <w:r w:rsidR="00612DBF">
              <w:rPr>
                <w:rFonts w:ascii="Verdana" w:hAnsi="Verdana"/>
              </w:rPr>
              <w:t>/18</w:t>
            </w:r>
          </w:p>
        </w:tc>
      </w:tr>
      <w:tr w:rsidR="00E56FDC" w:rsidTr="00612DBF">
        <w:tc>
          <w:tcPr>
            <w:tcW w:w="1049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  <w:tc>
          <w:tcPr>
            <w:tcW w:w="4191" w:type="dxa"/>
          </w:tcPr>
          <w:p w:rsidR="00E56FDC" w:rsidRPr="00E56FDC" w:rsidRDefault="00E56FD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Expectation B6, Quality Code chp B6, assessment of students </w:t>
            </w:r>
          </w:p>
        </w:tc>
        <w:tc>
          <w:tcPr>
            <w:tcW w:w="4253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2.53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Timing of feedback on assessed work – 20 days or not?</w:t>
            </w:r>
          </w:p>
        </w:tc>
        <w:tc>
          <w:tcPr>
            <w:tcW w:w="4253" w:type="dxa"/>
          </w:tcPr>
          <w:p w:rsidR="006C36B6" w:rsidRDefault="002069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Clarify process. Make this clear in relevant documentation. </w:t>
            </w: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 handbook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Website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VLE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Assessment policy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University documentation </w:t>
            </w:r>
          </w:p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Staff/teaching handbook </w:t>
            </w: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SF</w:t>
            </w:r>
          </w:p>
        </w:tc>
        <w:tc>
          <w:tcPr>
            <w:tcW w:w="1134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31/5/18</w:t>
            </w: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2.55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Consistency of approach to RPL </w:t>
            </w:r>
          </w:p>
        </w:tc>
        <w:tc>
          <w:tcPr>
            <w:tcW w:w="4253" w:type="dxa"/>
          </w:tcPr>
          <w:p w:rsidR="006C36B6" w:rsidRDefault="002069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Clarify process. Make clear in documentation. </w:t>
            </w:r>
          </w:p>
        </w:tc>
        <w:tc>
          <w:tcPr>
            <w:tcW w:w="3118" w:type="dxa"/>
          </w:tcPr>
          <w:p w:rsidR="006C36B6" w:rsidRDefault="002069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RPL policy</w:t>
            </w:r>
          </w:p>
          <w:p w:rsidR="002069FA" w:rsidRDefault="002069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handbook</w:t>
            </w:r>
          </w:p>
          <w:p w:rsidR="002069FA" w:rsidRDefault="002069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Website and VLE</w:t>
            </w:r>
          </w:p>
          <w:p w:rsidR="002069FA" w:rsidRDefault="002069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 handbook </w:t>
            </w:r>
          </w:p>
          <w:p w:rsidR="00AD0A05" w:rsidRDefault="00AD0A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QEA policy</w:t>
            </w: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PM</w:t>
            </w:r>
          </w:p>
        </w:tc>
        <w:tc>
          <w:tcPr>
            <w:tcW w:w="1134" w:type="dxa"/>
          </w:tcPr>
          <w:p w:rsidR="006C36B6" w:rsidRDefault="00665B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30/7</w:t>
            </w:r>
            <w:r w:rsidR="00612DBF">
              <w:rPr>
                <w:rFonts w:ascii="Verdana" w:hAnsi="Verdana"/>
              </w:rPr>
              <w:t>/18</w:t>
            </w:r>
          </w:p>
        </w:tc>
      </w:tr>
      <w:tr w:rsidR="00E56FDC" w:rsidRPr="00E56FDC" w:rsidTr="00612DBF">
        <w:tc>
          <w:tcPr>
            <w:tcW w:w="1049" w:type="dxa"/>
          </w:tcPr>
          <w:p w:rsidR="00E56FDC" w:rsidRPr="00E56FDC" w:rsidRDefault="00E56FDC">
            <w:pPr>
              <w:rPr>
                <w:rFonts w:ascii="Verdana" w:hAnsi="Verdana"/>
                <w:b/>
              </w:rPr>
            </w:pPr>
          </w:p>
        </w:tc>
        <w:tc>
          <w:tcPr>
            <w:tcW w:w="4191" w:type="dxa"/>
          </w:tcPr>
          <w:p w:rsidR="00E56FDC" w:rsidRPr="00E56FDC" w:rsidRDefault="00E56FD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Expectation B7, Quality Code chp B7, external examiners </w:t>
            </w:r>
          </w:p>
        </w:tc>
        <w:tc>
          <w:tcPr>
            <w:tcW w:w="4253" w:type="dxa"/>
          </w:tcPr>
          <w:p w:rsidR="00E56FDC" w:rsidRPr="00E56FDC" w:rsidRDefault="00E56FDC">
            <w:pPr>
              <w:rPr>
                <w:rFonts w:ascii="Verdana" w:hAnsi="Verdana"/>
                <w:b/>
              </w:rPr>
            </w:pPr>
          </w:p>
        </w:tc>
        <w:tc>
          <w:tcPr>
            <w:tcW w:w="3118" w:type="dxa"/>
          </w:tcPr>
          <w:p w:rsidR="00E56FDC" w:rsidRPr="00E56FDC" w:rsidRDefault="00E56FDC">
            <w:pPr>
              <w:rPr>
                <w:rFonts w:ascii="Verdana" w:hAnsi="Verdana"/>
                <w:b/>
              </w:rPr>
            </w:pPr>
          </w:p>
        </w:tc>
        <w:tc>
          <w:tcPr>
            <w:tcW w:w="1276" w:type="dxa"/>
          </w:tcPr>
          <w:p w:rsidR="00E56FDC" w:rsidRPr="00E56FDC" w:rsidRDefault="00E56FDC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:rsidR="00E56FDC" w:rsidRPr="00E56FDC" w:rsidRDefault="00E56FDC">
            <w:pPr>
              <w:rPr>
                <w:rFonts w:ascii="Verdana" w:hAnsi="Verdana"/>
                <w:b/>
              </w:rPr>
            </w:pP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2.62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Availability of EE reports on VLE</w:t>
            </w:r>
          </w:p>
        </w:tc>
        <w:tc>
          <w:tcPr>
            <w:tcW w:w="4253" w:type="dxa"/>
          </w:tcPr>
          <w:p w:rsidR="006C36B6" w:rsidRDefault="002069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Put EE reports on VLE. Who is responsible for updating content on VLE and for managing quality and presentation of info? </w:t>
            </w:r>
          </w:p>
        </w:tc>
        <w:tc>
          <w:tcPr>
            <w:tcW w:w="3118" w:type="dxa"/>
          </w:tcPr>
          <w:p w:rsidR="006C36B6" w:rsidRDefault="002069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VLE</w:t>
            </w:r>
          </w:p>
          <w:p w:rsidR="00AD0A05" w:rsidRDefault="00AD0A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management system</w:t>
            </w: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SFO</w:t>
            </w:r>
          </w:p>
        </w:tc>
        <w:tc>
          <w:tcPr>
            <w:tcW w:w="1134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30/6/18</w:t>
            </w:r>
          </w:p>
        </w:tc>
      </w:tr>
      <w:tr w:rsidR="00E56FDC" w:rsidTr="00612DBF">
        <w:tc>
          <w:tcPr>
            <w:tcW w:w="1049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  <w:tc>
          <w:tcPr>
            <w:tcW w:w="4191" w:type="dxa"/>
          </w:tcPr>
          <w:p w:rsidR="00E56FDC" w:rsidRPr="00E56FDC" w:rsidRDefault="00E56FD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Expectation B8, Quality Code chp B8, programme monitoring and review </w:t>
            </w:r>
          </w:p>
        </w:tc>
        <w:tc>
          <w:tcPr>
            <w:tcW w:w="4253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E56FDC" w:rsidRDefault="00E56FDC">
            <w:pPr>
              <w:rPr>
                <w:rFonts w:ascii="Verdana" w:hAnsi="Verdana"/>
              </w:rPr>
            </w:pP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2.67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Low staff awareness of annual monitoring process; limited evidence of contribution </w:t>
            </w:r>
          </w:p>
        </w:tc>
        <w:tc>
          <w:tcPr>
            <w:tcW w:w="4253" w:type="dxa"/>
          </w:tcPr>
          <w:p w:rsidR="006C36B6" w:rsidRDefault="002069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 training session on QA and monitoring? </w:t>
            </w:r>
          </w:p>
          <w:p w:rsidR="002069FA" w:rsidRDefault="002069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of documentation to clarify processes and responsibilities</w:t>
            </w:r>
          </w:p>
        </w:tc>
        <w:tc>
          <w:tcPr>
            <w:tcW w:w="3118" w:type="dxa"/>
          </w:tcPr>
          <w:p w:rsidR="006C36B6" w:rsidRDefault="002069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Teaching/staff handbook</w:t>
            </w:r>
          </w:p>
          <w:p w:rsidR="002069FA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QAE </w:t>
            </w:r>
            <w:r w:rsidR="002069FA">
              <w:rPr>
                <w:rFonts w:ascii="Verdana" w:hAnsi="Verdana"/>
              </w:rPr>
              <w:t xml:space="preserve">policy </w:t>
            </w:r>
          </w:p>
          <w:p w:rsidR="00AD0A05" w:rsidRDefault="00AD0A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Staff induction </w:t>
            </w: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JP</w:t>
            </w:r>
          </w:p>
        </w:tc>
        <w:tc>
          <w:tcPr>
            <w:tcW w:w="1134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31/7/18</w:t>
            </w: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2.68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Students had no awareness of annual monitoring and no evidence of their contribution </w:t>
            </w:r>
          </w:p>
        </w:tc>
        <w:tc>
          <w:tcPr>
            <w:tcW w:w="4253" w:type="dxa"/>
          </w:tcPr>
          <w:p w:rsidR="006C36B6" w:rsidRDefault="002069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Link to formal training session for student reps (see above)? Amend documents to include </w:t>
            </w:r>
            <w:r w:rsidR="00EA0C2F">
              <w:rPr>
                <w:rFonts w:ascii="Verdana" w:hAnsi="Verdana"/>
              </w:rPr>
              <w:t>info on the monitoring process and how students contribute to this</w:t>
            </w:r>
          </w:p>
        </w:tc>
        <w:tc>
          <w:tcPr>
            <w:tcW w:w="3118" w:type="dxa"/>
          </w:tcPr>
          <w:p w:rsidR="006C36B6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VLE</w:t>
            </w:r>
          </w:p>
          <w:p w:rsidR="00EA0C2F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handbook</w:t>
            </w:r>
          </w:p>
          <w:p w:rsidR="00EA0C2F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QAE policy</w:t>
            </w: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JP</w:t>
            </w:r>
          </w:p>
        </w:tc>
        <w:tc>
          <w:tcPr>
            <w:tcW w:w="1134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31/7/18</w:t>
            </w:r>
          </w:p>
        </w:tc>
      </w:tr>
      <w:tr w:rsidR="00867E23" w:rsidTr="00612DBF">
        <w:tc>
          <w:tcPr>
            <w:tcW w:w="1049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  <w:tc>
          <w:tcPr>
            <w:tcW w:w="4191" w:type="dxa"/>
          </w:tcPr>
          <w:p w:rsidR="00867E23" w:rsidRPr="00867E23" w:rsidRDefault="00867E2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B9, Quality Code chp B9, managing HE provision with others </w:t>
            </w:r>
          </w:p>
        </w:tc>
        <w:tc>
          <w:tcPr>
            <w:tcW w:w="4253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2.82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CICM should implement proportionate due diligence </w:t>
            </w:r>
            <w:r>
              <w:rPr>
                <w:rFonts w:ascii="Verdana" w:hAnsi="Verdana"/>
              </w:rPr>
              <w:lastRenderedPageBreak/>
              <w:t xml:space="preserve">measures for practitioners involved in clinical observations </w:t>
            </w:r>
          </w:p>
        </w:tc>
        <w:tc>
          <w:tcPr>
            <w:tcW w:w="4253" w:type="dxa"/>
          </w:tcPr>
          <w:p w:rsidR="006C36B6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Review current process. How are practitioners appointed for this? </w:t>
            </w:r>
            <w:r>
              <w:rPr>
                <w:rFonts w:ascii="Verdana" w:hAnsi="Verdana"/>
              </w:rPr>
              <w:lastRenderedPageBreak/>
              <w:t xml:space="preserve">How do they understand what’s expected and their role? </w:t>
            </w: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Practitioner Code</w:t>
            </w:r>
          </w:p>
          <w:p w:rsidR="006C36B6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Induction training? </w:t>
            </w: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RG/SF</w:t>
            </w:r>
          </w:p>
        </w:tc>
        <w:tc>
          <w:tcPr>
            <w:tcW w:w="1134" w:type="dxa"/>
          </w:tcPr>
          <w:p w:rsidR="006C36B6" w:rsidRDefault="00F828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31/7</w:t>
            </w:r>
            <w:r w:rsidR="00612DBF">
              <w:rPr>
                <w:rFonts w:ascii="Verdana" w:hAnsi="Verdana"/>
              </w:rPr>
              <w:t>/18</w:t>
            </w:r>
          </w:p>
        </w:tc>
      </w:tr>
      <w:tr w:rsidR="00867E23" w:rsidTr="00612DBF">
        <w:tc>
          <w:tcPr>
            <w:tcW w:w="1049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  <w:tc>
          <w:tcPr>
            <w:tcW w:w="4191" w:type="dxa"/>
          </w:tcPr>
          <w:p w:rsidR="00867E23" w:rsidRPr="00867E23" w:rsidRDefault="00867E2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JUDGEMENT 3; The quality of information about learning opportunities</w:t>
            </w:r>
            <w:r w:rsidR="0063361F">
              <w:rPr>
                <w:rFonts w:ascii="Verdana" w:hAnsi="Verdana"/>
                <w:b/>
              </w:rPr>
              <w:t xml:space="preserve"> – NOT MET</w:t>
            </w:r>
          </w:p>
        </w:tc>
        <w:tc>
          <w:tcPr>
            <w:tcW w:w="4253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</w:tr>
      <w:tr w:rsidR="00867E23" w:rsidTr="00612DBF">
        <w:tc>
          <w:tcPr>
            <w:tcW w:w="1049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  <w:tc>
          <w:tcPr>
            <w:tcW w:w="4191" w:type="dxa"/>
          </w:tcPr>
          <w:p w:rsidR="00867E23" w:rsidRPr="00867E23" w:rsidRDefault="008F414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Expectation C, Quality Code part C, information about HE provision</w:t>
            </w:r>
          </w:p>
        </w:tc>
        <w:tc>
          <w:tcPr>
            <w:tcW w:w="4253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867E23" w:rsidRDefault="00867E23">
            <w:pPr>
              <w:rPr>
                <w:rFonts w:ascii="Verdana" w:hAnsi="Verdana"/>
              </w:rPr>
            </w:pP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3.6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Development of the VLE to include module info, assessment info and policies </w:t>
            </w:r>
          </w:p>
        </w:tc>
        <w:tc>
          <w:tcPr>
            <w:tcW w:w="4253" w:type="dxa"/>
          </w:tcPr>
          <w:p w:rsidR="006C36B6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Update on this but see above about ownership of VLE inc content and presentation</w:t>
            </w:r>
          </w:p>
        </w:tc>
        <w:tc>
          <w:tcPr>
            <w:tcW w:w="3118" w:type="dxa"/>
          </w:tcPr>
          <w:p w:rsidR="006C36B6" w:rsidRDefault="00AD0A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management</w:t>
            </w:r>
          </w:p>
          <w:p w:rsidR="00AD0A05" w:rsidRDefault="00AD0A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VLE review </w:t>
            </w: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JP</w:t>
            </w:r>
          </w:p>
        </w:tc>
        <w:tc>
          <w:tcPr>
            <w:tcW w:w="1134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30/6/18</w:t>
            </w: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3.8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Alignment of PG Dips with FHEQ and other information failings </w:t>
            </w:r>
          </w:p>
        </w:tc>
        <w:tc>
          <w:tcPr>
            <w:tcW w:w="4253" w:type="dxa"/>
          </w:tcPr>
          <w:p w:rsidR="006C36B6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Update on this</w:t>
            </w: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AH</w:t>
            </w:r>
          </w:p>
        </w:tc>
        <w:tc>
          <w:tcPr>
            <w:tcW w:w="1134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30/5/18</w:t>
            </w: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3.9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Information management generally</w:t>
            </w:r>
          </w:p>
        </w:tc>
        <w:tc>
          <w:tcPr>
            <w:tcW w:w="4253" w:type="dxa"/>
          </w:tcPr>
          <w:p w:rsidR="006C36B6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See above </w:t>
            </w: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JP</w:t>
            </w:r>
          </w:p>
        </w:tc>
        <w:tc>
          <w:tcPr>
            <w:tcW w:w="1134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30/6/18</w:t>
            </w: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3.14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Quality of information about learning opportunities </w:t>
            </w:r>
          </w:p>
        </w:tc>
        <w:tc>
          <w:tcPr>
            <w:tcW w:w="4253" w:type="dxa"/>
          </w:tcPr>
          <w:p w:rsidR="006C36B6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See above </w:t>
            </w: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JP</w:t>
            </w:r>
          </w:p>
        </w:tc>
        <w:tc>
          <w:tcPr>
            <w:tcW w:w="1134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30/6/18</w:t>
            </w:r>
          </w:p>
        </w:tc>
      </w:tr>
      <w:tr w:rsidR="0063361F" w:rsidTr="00612DBF">
        <w:tc>
          <w:tcPr>
            <w:tcW w:w="1049" w:type="dxa"/>
          </w:tcPr>
          <w:p w:rsidR="0063361F" w:rsidRDefault="0063361F">
            <w:pPr>
              <w:rPr>
                <w:rFonts w:ascii="Verdana" w:hAnsi="Verdana"/>
              </w:rPr>
            </w:pPr>
          </w:p>
        </w:tc>
        <w:tc>
          <w:tcPr>
            <w:tcW w:w="4191" w:type="dxa"/>
          </w:tcPr>
          <w:p w:rsidR="0063361F" w:rsidRPr="0063361F" w:rsidRDefault="0063361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JUDGEMENT 4 – Enhancement of student learning opportunities – NOT MET</w:t>
            </w:r>
          </w:p>
        </w:tc>
        <w:tc>
          <w:tcPr>
            <w:tcW w:w="4253" w:type="dxa"/>
          </w:tcPr>
          <w:p w:rsidR="0063361F" w:rsidRDefault="0063361F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63361F" w:rsidRDefault="0063361F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3361F" w:rsidRDefault="0063361F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63361F" w:rsidRDefault="0063361F">
            <w:pPr>
              <w:rPr>
                <w:rFonts w:ascii="Verdana" w:hAnsi="Verdana"/>
              </w:rPr>
            </w:pP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4.1</w:t>
            </w: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Enhancement policy. Who is responsible for Enhancement? What’s the strategy?</w:t>
            </w:r>
          </w:p>
        </w:tc>
        <w:tc>
          <w:tcPr>
            <w:tcW w:w="4253" w:type="dxa"/>
          </w:tcPr>
          <w:p w:rsidR="006C36B6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Develop a QAE policy which brings together all relevant content </w:t>
            </w:r>
          </w:p>
        </w:tc>
        <w:tc>
          <w:tcPr>
            <w:tcW w:w="3118" w:type="dxa"/>
          </w:tcPr>
          <w:p w:rsidR="006C36B6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QAE policy</w:t>
            </w:r>
          </w:p>
          <w:p w:rsidR="00EA0C2F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Teacher/staff handbook</w:t>
            </w:r>
          </w:p>
          <w:p w:rsidR="00EA0C2F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 handbook</w:t>
            </w:r>
          </w:p>
          <w:p w:rsidR="00EA0C2F" w:rsidRDefault="00EA0C2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Website </w:t>
            </w:r>
          </w:p>
        </w:tc>
        <w:tc>
          <w:tcPr>
            <w:tcW w:w="1276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JP</w:t>
            </w:r>
          </w:p>
        </w:tc>
        <w:tc>
          <w:tcPr>
            <w:tcW w:w="1134" w:type="dxa"/>
          </w:tcPr>
          <w:p w:rsidR="006C36B6" w:rsidRDefault="00612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30/6/18</w:t>
            </w:r>
          </w:p>
        </w:tc>
      </w:tr>
      <w:tr w:rsidR="006C36B6" w:rsidTr="00612DBF">
        <w:tc>
          <w:tcPr>
            <w:tcW w:w="1049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4191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3118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6C36B6" w:rsidRDefault="006C36B6">
            <w:pPr>
              <w:rPr>
                <w:rFonts w:ascii="Verdana" w:hAnsi="Verdana"/>
              </w:rPr>
            </w:pPr>
          </w:p>
        </w:tc>
      </w:tr>
    </w:tbl>
    <w:p w:rsidR="000F1677" w:rsidRPr="000F1677" w:rsidRDefault="000F1677">
      <w:pPr>
        <w:rPr>
          <w:rFonts w:ascii="Verdana" w:hAnsi="Verdana"/>
        </w:rPr>
      </w:pPr>
      <w:bookmarkStart w:id="0" w:name="_GoBack"/>
      <w:bookmarkEnd w:id="0"/>
    </w:p>
    <w:sectPr w:rsidR="000F1677" w:rsidRPr="000F1677" w:rsidSect="000F1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74" w:rsidRDefault="00753974" w:rsidP="0063361F">
      <w:pPr>
        <w:spacing w:after="0" w:line="240" w:lineRule="auto"/>
      </w:pPr>
      <w:r>
        <w:separator/>
      </w:r>
    </w:p>
  </w:endnote>
  <w:endnote w:type="continuationSeparator" w:id="0">
    <w:p w:rsidR="00753974" w:rsidRDefault="00753974" w:rsidP="0063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FA" w:rsidRDefault="00206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533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9FA" w:rsidRDefault="002069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9FA" w:rsidRDefault="00206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FA" w:rsidRDefault="00206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74" w:rsidRDefault="00753974" w:rsidP="0063361F">
      <w:pPr>
        <w:spacing w:after="0" w:line="240" w:lineRule="auto"/>
      </w:pPr>
      <w:r>
        <w:separator/>
      </w:r>
    </w:p>
  </w:footnote>
  <w:footnote w:type="continuationSeparator" w:id="0">
    <w:p w:rsidR="00753974" w:rsidRDefault="00753974" w:rsidP="0063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FA" w:rsidRDefault="00206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FA" w:rsidRDefault="00206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FA" w:rsidRDefault="00206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17D"/>
    <w:multiLevelType w:val="hybridMultilevel"/>
    <w:tmpl w:val="CBAAB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77"/>
    <w:rsid w:val="00041B46"/>
    <w:rsid w:val="00065FE2"/>
    <w:rsid w:val="000F1677"/>
    <w:rsid w:val="00100BA0"/>
    <w:rsid w:val="002069FA"/>
    <w:rsid w:val="002B0205"/>
    <w:rsid w:val="00383002"/>
    <w:rsid w:val="004E3D50"/>
    <w:rsid w:val="00533BF1"/>
    <w:rsid w:val="00612DBF"/>
    <w:rsid w:val="0063361F"/>
    <w:rsid w:val="00665B05"/>
    <w:rsid w:val="00670D20"/>
    <w:rsid w:val="006C36B6"/>
    <w:rsid w:val="00753974"/>
    <w:rsid w:val="007D4D18"/>
    <w:rsid w:val="00867E23"/>
    <w:rsid w:val="008F0A50"/>
    <w:rsid w:val="008F414F"/>
    <w:rsid w:val="00AD0A05"/>
    <w:rsid w:val="00B45C27"/>
    <w:rsid w:val="00BD08FB"/>
    <w:rsid w:val="00BF3A1C"/>
    <w:rsid w:val="00C06BE2"/>
    <w:rsid w:val="00D65F20"/>
    <w:rsid w:val="00E56FDC"/>
    <w:rsid w:val="00EA0C2F"/>
    <w:rsid w:val="00F82862"/>
    <w:rsid w:val="00F9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F815"/>
  <w15:chartTrackingRefBased/>
  <w15:docId w15:val="{014AA71E-5C85-4930-9E70-3B0665B1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1F"/>
  </w:style>
  <w:style w:type="paragraph" w:styleId="Footer">
    <w:name w:val="footer"/>
    <w:basedOn w:val="Normal"/>
    <w:link w:val="FooterChar"/>
    <w:uiPriority w:val="99"/>
    <w:unhideWhenUsed/>
    <w:rsid w:val="00633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Gill</dc:creator>
  <cp:keywords/>
  <dc:description/>
  <cp:lastModifiedBy>Jonathan Pledger</cp:lastModifiedBy>
  <cp:revision>4</cp:revision>
  <dcterms:created xsi:type="dcterms:W3CDTF">2018-05-08T07:14:00Z</dcterms:created>
  <dcterms:modified xsi:type="dcterms:W3CDTF">2018-05-24T15:40:00Z</dcterms:modified>
</cp:coreProperties>
</file>